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D86" w:rsidRPr="00763D86" w:rsidRDefault="00763D86" w:rsidP="00763D86">
      <w:pPr>
        <w:bidi/>
        <w:spacing w:before="100" w:beforeAutospacing="1" w:after="100" w:afterAutospacing="1" w:line="240" w:lineRule="auto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 w:hint="cs"/>
          <w:sz w:val="20"/>
          <w:szCs w:val="20"/>
          <w:rtl/>
          <w:lang w:bidi="fa-IR"/>
        </w:rPr>
        <w:t>کلید آزمون توثیق و تضعیف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 w:hanging="90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sz w:val="20"/>
          <w:szCs w:val="20"/>
          <w:rtl/>
        </w:rPr>
        <w:t xml:space="preserve">(بارم هر سوال تستی 0.75 است.) 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 w:hanging="90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sz w:val="20"/>
          <w:szCs w:val="20"/>
          <w:rtl/>
        </w:rPr>
        <w:t>بر اساس شرح حال‌های زیر، نوع حدیث هر یک از راویان را تعیین کنید.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sz w:val="20"/>
          <w:szCs w:val="20"/>
          <w:rtl/>
          <w:lang w:bidi="fa-IR"/>
        </w:rPr>
        <w:t xml:space="preserve">1. </w:t>
      </w:r>
      <w:r w:rsidRPr="00763D86">
        <w:rPr>
          <w:rFonts w:ascii="Tahoma" w:eastAsia="Times New Roman" w:hAnsi="Tahoma" w:cs="Tahoma"/>
          <w:sz w:val="20"/>
          <w:szCs w:val="20"/>
          <w:rtl/>
        </w:rPr>
        <w:t>إبراهیم بن هاشم، أبو إسحاق القمی، أصله من الكوفة وانتقل إلى قم، وأصحابنا یقولون: انه أول من نشر حدیث الكوفیین بقم، وذكروا انه لقی الرضا علیه السلام....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sz w:val="20"/>
          <w:szCs w:val="20"/>
          <w:rtl/>
        </w:rPr>
        <w:t>الف) صحیح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color w:val="FF0000"/>
          <w:sz w:val="20"/>
          <w:szCs w:val="20"/>
          <w:rtl/>
        </w:rPr>
        <w:t>ب) حسن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sz w:val="20"/>
          <w:szCs w:val="20"/>
          <w:rtl/>
        </w:rPr>
        <w:t>ج) موثق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sz w:val="20"/>
          <w:szCs w:val="20"/>
          <w:rtl/>
        </w:rPr>
        <w:t>د)  ضعیف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sz w:val="20"/>
          <w:szCs w:val="20"/>
          <w:rtl/>
        </w:rPr>
        <w:t>2. أحمد بن أبی بشر السراج، كوفی، مولى، یكنى أبا جعفر، ثقة فی الحدیث، واقفی المذهب، روى عن موسى بن جعفر علیه السلام...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sz w:val="20"/>
          <w:szCs w:val="20"/>
          <w:rtl/>
        </w:rPr>
        <w:t>الف) صحیح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sz w:val="20"/>
          <w:szCs w:val="20"/>
          <w:rtl/>
        </w:rPr>
        <w:t>ب) حسن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color w:val="FF0000"/>
          <w:sz w:val="20"/>
          <w:szCs w:val="20"/>
          <w:rtl/>
        </w:rPr>
        <w:t>ج) موثق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sz w:val="20"/>
          <w:szCs w:val="20"/>
          <w:rtl/>
        </w:rPr>
        <w:t>د) ضعیف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sz w:val="20"/>
          <w:szCs w:val="20"/>
          <w:rtl/>
        </w:rPr>
        <w:t>3. إبراهیم بن سلیمان بن أبی داحة المزنی مولى آل طلحة بن عبید الله أبو إسحاق، وكان وجه أصحابنا البصریین فی الفقه و الكلام والأدب و الشعر، و الجاحظ یحكی عنه، و قال الجاحظ: " ابن داحة عن محمد بن أبی عمیر.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sz w:val="20"/>
          <w:szCs w:val="20"/>
          <w:rtl/>
        </w:rPr>
        <w:t>الف)</w:t>
      </w:r>
      <w:r w:rsidRPr="00763D86">
        <w:rPr>
          <w:rFonts w:ascii="Tahoma" w:eastAsia="Times New Roman" w:hAnsi="Tahoma" w:cs="Tahoma"/>
          <w:color w:val="FF0000"/>
          <w:sz w:val="20"/>
          <w:szCs w:val="20"/>
          <w:rtl/>
        </w:rPr>
        <w:t xml:space="preserve"> </w:t>
      </w:r>
      <w:r w:rsidRPr="00763D86">
        <w:rPr>
          <w:rFonts w:ascii="Tahoma" w:eastAsia="Times New Roman" w:hAnsi="Tahoma" w:cs="Tahoma"/>
          <w:sz w:val="20"/>
          <w:szCs w:val="20"/>
          <w:rtl/>
        </w:rPr>
        <w:t>صحیح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color w:val="FF0000"/>
          <w:sz w:val="20"/>
          <w:szCs w:val="20"/>
          <w:rtl/>
        </w:rPr>
        <w:t>ب) حسن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sz w:val="20"/>
          <w:szCs w:val="20"/>
          <w:rtl/>
        </w:rPr>
        <w:t>ج) موثق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sz w:val="20"/>
          <w:szCs w:val="20"/>
          <w:rtl/>
        </w:rPr>
        <w:t>د) ضعیف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sz w:val="20"/>
          <w:szCs w:val="20"/>
          <w:rtl/>
        </w:rPr>
        <w:t>4. ابراهیم بن أبی حفص أبو إسحاق الكاتب شیخ من أصحاب أبی محمد علیه السلام، ثقة، وجه.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color w:val="FF0000"/>
          <w:sz w:val="20"/>
          <w:szCs w:val="20"/>
          <w:rtl/>
        </w:rPr>
        <w:t>الف) صحیح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sz w:val="20"/>
          <w:szCs w:val="20"/>
          <w:rtl/>
        </w:rPr>
        <w:t>ب) حسن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sz w:val="20"/>
          <w:szCs w:val="20"/>
          <w:rtl/>
        </w:rPr>
        <w:t>ج) موثق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sz w:val="20"/>
          <w:szCs w:val="20"/>
          <w:rtl/>
        </w:rPr>
        <w:t>د) ضعیف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 w:hanging="352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sz w:val="20"/>
          <w:szCs w:val="20"/>
          <w:u w:val="single"/>
          <w:rtl/>
        </w:rPr>
        <w:t>الفاظ توثیق در شرح حال‌های زیر، در چه مرتبه ای قرار دارند؟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sz w:val="20"/>
          <w:szCs w:val="20"/>
          <w:rtl/>
        </w:rPr>
        <w:lastRenderedPageBreak/>
        <w:t>5. اسماعیل بن عبد الخالق بن عبد ربه بن أبی میمونة بن یسار مولى بنی أسد وجه من وجوه أصحابنا...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color w:val="FF0000"/>
          <w:sz w:val="20"/>
          <w:szCs w:val="20"/>
          <w:rtl/>
        </w:rPr>
        <w:t>الف) مرتبۀ اوّل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sz w:val="20"/>
          <w:szCs w:val="20"/>
          <w:rtl/>
        </w:rPr>
        <w:t>ب) مرتبۀ دوم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sz w:val="20"/>
          <w:szCs w:val="20"/>
          <w:rtl/>
        </w:rPr>
        <w:t>ج) مرتبۀ سوم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sz w:val="20"/>
          <w:szCs w:val="20"/>
          <w:rtl/>
        </w:rPr>
        <w:t>د) مرتبۀ چهارم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sz w:val="20"/>
          <w:szCs w:val="20"/>
          <w:rtl/>
        </w:rPr>
        <w:t>6. إسماعیل بن الحكم الرافعی من ولد أبی رافع مولى رسول الله صلى الله علیه وآله. له كتاب.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sz w:val="20"/>
          <w:szCs w:val="20"/>
          <w:rtl/>
        </w:rPr>
        <w:t>الف)</w:t>
      </w:r>
      <w:r w:rsidRPr="00763D86">
        <w:rPr>
          <w:rFonts w:ascii="Tahoma" w:eastAsia="Times New Roman" w:hAnsi="Tahoma" w:cs="Tahoma"/>
          <w:color w:val="FF0000"/>
          <w:sz w:val="20"/>
          <w:szCs w:val="20"/>
          <w:rtl/>
        </w:rPr>
        <w:t xml:space="preserve"> </w:t>
      </w:r>
      <w:r w:rsidRPr="00763D86">
        <w:rPr>
          <w:rFonts w:ascii="Tahoma" w:eastAsia="Times New Roman" w:hAnsi="Tahoma" w:cs="Tahoma"/>
          <w:sz w:val="20"/>
          <w:szCs w:val="20"/>
          <w:rtl/>
        </w:rPr>
        <w:t>مرتبۀ اوّل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sz w:val="20"/>
          <w:szCs w:val="20"/>
          <w:rtl/>
        </w:rPr>
        <w:t>ب) مرتبۀ دوم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sz w:val="20"/>
          <w:szCs w:val="20"/>
          <w:rtl/>
        </w:rPr>
        <w:t>ج) مرتبۀ سوم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color w:val="FF0000"/>
          <w:sz w:val="20"/>
          <w:szCs w:val="20"/>
          <w:rtl/>
        </w:rPr>
        <w:t>د) مرتبۀ چهارم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sz w:val="20"/>
          <w:szCs w:val="20"/>
          <w:rtl/>
        </w:rPr>
        <w:t>7. علی بن سعید بن رزام القاسانی (القاشانی) أبو الحسن بن قریة من سواد قاسان، مأمون.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color w:val="FF0000"/>
          <w:sz w:val="20"/>
          <w:szCs w:val="20"/>
          <w:rtl/>
        </w:rPr>
        <w:t>الف) مرتبۀ اوّل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sz w:val="20"/>
          <w:szCs w:val="20"/>
          <w:rtl/>
        </w:rPr>
        <w:t>ب) مرتبۀ دوم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sz w:val="20"/>
          <w:szCs w:val="20"/>
          <w:rtl/>
        </w:rPr>
        <w:t>ج) مرتبۀ سوم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sz w:val="20"/>
          <w:szCs w:val="20"/>
          <w:rtl/>
        </w:rPr>
        <w:t xml:space="preserve">د) مرتبۀ چهارم 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sz w:val="20"/>
          <w:szCs w:val="20"/>
          <w:rtl/>
        </w:rPr>
        <w:t>8. علی بن محمد العدوی الشمشاطی أبو الحسن، من عدی [ بنی ] تغلب عدی بن عمرو بن عثمان بن تغلب، كان شیخا بالجزیرة وفاضل أهل زمانه وأدیبهم.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sz w:val="20"/>
          <w:szCs w:val="20"/>
          <w:rtl/>
        </w:rPr>
        <w:t>الف)</w:t>
      </w:r>
      <w:r w:rsidRPr="00763D86">
        <w:rPr>
          <w:rFonts w:ascii="Tahoma" w:eastAsia="Times New Roman" w:hAnsi="Tahoma" w:cs="Tahoma"/>
          <w:color w:val="FF0000"/>
          <w:sz w:val="20"/>
          <w:szCs w:val="20"/>
          <w:rtl/>
        </w:rPr>
        <w:t xml:space="preserve"> </w:t>
      </w:r>
      <w:r w:rsidRPr="00763D86">
        <w:rPr>
          <w:rFonts w:ascii="Tahoma" w:eastAsia="Times New Roman" w:hAnsi="Tahoma" w:cs="Tahoma"/>
          <w:sz w:val="20"/>
          <w:szCs w:val="20"/>
          <w:rtl/>
        </w:rPr>
        <w:t>مرتبۀ اوّل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sz w:val="20"/>
          <w:szCs w:val="20"/>
          <w:rtl/>
        </w:rPr>
        <w:t>ب) مرتبۀ دوم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color w:val="FF0000"/>
          <w:sz w:val="20"/>
          <w:szCs w:val="20"/>
          <w:rtl/>
        </w:rPr>
        <w:t>ج) مرتبۀ سوم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sz w:val="20"/>
          <w:szCs w:val="20"/>
          <w:rtl/>
        </w:rPr>
        <w:t xml:space="preserve">د) مرتبۀ چهارم 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 w:hanging="352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sz w:val="20"/>
          <w:szCs w:val="20"/>
          <w:u w:val="single"/>
          <w:rtl/>
        </w:rPr>
        <w:t>الفاظ به کار رفته در شرح حالهای زیر نشانه کدامیک از مراتب تضعیف است؟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sz w:val="20"/>
          <w:szCs w:val="20"/>
          <w:rtl/>
        </w:rPr>
        <w:t>9. علی بن عبد الله بن عمران القرشی أبو الحسن المخزومی الذی یعرف بالمیمونی كان فاسد المذهب و الروایة.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sz w:val="20"/>
          <w:szCs w:val="20"/>
          <w:rtl/>
        </w:rPr>
        <w:t>الف)</w:t>
      </w:r>
      <w:r w:rsidRPr="00763D86">
        <w:rPr>
          <w:rFonts w:ascii="Tahoma" w:eastAsia="Times New Roman" w:hAnsi="Tahoma" w:cs="Tahoma"/>
          <w:color w:val="FF0000"/>
          <w:sz w:val="20"/>
          <w:szCs w:val="20"/>
          <w:rtl/>
        </w:rPr>
        <w:t xml:space="preserve"> </w:t>
      </w:r>
      <w:r w:rsidRPr="00763D86">
        <w:rPr>
          <w:rFonts w:ascii="Tahoma" w:eastAsia="Times New Roman" w:hAnsi="Tahoma" w:cs="Tahoma"/>
          <w:sz w:val="20"/>
          <w:szCs w:val="20"/>
          <w:rtl/>
        </w:rPr>
        <w:t>جرح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color w:val="FF0000"/>
          <w:sz w:val="20"/>
          <w:szCs w:val="20"/>
          <w:rtl/>
        </w:rPr>
        <w:t>ب) طعن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sz w:val="20"/>
          <w:szCs w:val="20"/>
          <w:rtl/>
        </w:rPr>
        <w:lastRenderedPageBreak/>
        <w:t>ج) ذمّ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sz w:val="20"/>
          <w:szCs w:val="20"/>
          <w:rtl/>
        </w:rPr>
        <w:t>د) ضعف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sz w:val="20"/>
          <w:szCs w:val="20"/>
          <w:rtl/>
        </w:rPr>
        <w:t>10. علی بن جعفر الهمانی البرمكی یعرف منه و ینكر، له مسائل لأبی الحسن العسكری علیه السلام.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sz w:val="20"/>
          <w:szCs w:val="20"/>
          <w:rtl/>
        </w:rPr>
        <w:t>الف) جرح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sz w:val="20"/>
          <w:szCs w:val="20"/>
          <w:rtl/>
        </w:rPr>
        <w:t>ب) طعن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sz w:val="20"/>
          <w:szCs w:val="20"/>
          <w:rtl/>
        </w:rPr>
        <w:t>ج) قدح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color w:val="FF0000"/>
          <w:sz w:val="20"/>
          <w:szCs w:val="20"/>
          <w:rtl/>
        </w:rPr>
        <w:t>د) ذمّ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sz w:val="20"/>
          <w:szCs w:val="20"/>
          <w:rtl/>
        </w:rPr>
        <w:t>11. صالح بن سهل، الهمدانی، كوفی. غال، كذاب، وضاع للحدیث.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color w:val="FF0000"/>
          <w:sz w:val="20"/>
          <w:szCs w:val="20"/>
          <w:rtl/>
        </w:rPr>
        <w:t>الف) جرح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sz w:val="20"/>
          <w:szCs w:val="20"/>
          <w:rtl/>
        </w:rPr>
        <w:t>ب) طعن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sz w:val="20"/>
          <w:szCs w:val="20"/>
          <w:rtl/>
        </w:rPr>
        <w:t>ج) قدح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sz w:val="20"/>
          <w:szCs w:val="20"/>
          <w:rtl/>
        </w:rPr>
        <w:t>د) ذمّ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sz w:val="20"/>
          <w:szCs w:val="20"/>
          <w:rtl/>
        </w:rPr>
        <w:t>12. عبید بن كثیر بن عبد الواحد بن عبد الله بن شریك العامری، الوحیدی، الكلابی، أبو سعید. كان یضع الحدیث مجاهرة، ولا یحتشم الكذب الصراح. وأمره مشهور.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color w:val="FF0000"/>
          <w:sz w:val="20"/>
          <w:szCs w:val="20"/>
          <w:rtl/>
        </w:rPr>
        <w:t>الف) جرح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sz w:val="20"/>
          <w:szCs w:val="20"/>
          <w:rtl/>
        </w:rPr>
        <w:t>ب) طعن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sz w:val="20"/>
          <w:szCs w:val="20"/>
          <w:rtl/>
        </w:rPr>
        <w:t>ج) قدح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sz w:val="20"/>
          <w:szCs w:val="20"/>
          <w:rtl/>
        </w:rPr>
        <w:t>د) ذمّ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sz w:val="20"/>
          <w:szCs w:val="20"/>
          <w:rtl/>
        </w:rPr>
        <w:t>13. «مجهول» تا دوران علامه حلّی و ابن داود به چه معنایی به کار می‌رفت؟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sz w:val="20"/>
          <w:szCs w:val="20"/>
          <w:rtl/>
        </w:rPr>
        <w:t>الف)راویی که با عناوین مبهمی چون «رجل» و... یاد شده‌است.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sz w:val="20"/>
          <w:szCs w:val="20"/>
          <w:rtl/>
        </w:rPr>
        <w:t xml:space="preserve">ب) راویی که نامش در کتاب‌های رجالی ذکر نشده است. 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sz w:val="20"/>
          <w:szCs w:val="20"/>
          <w:rtl/>
        </w:rPr>
        <w:t>ج) راویی که رجالیان به مدح یا ذمّ او تصریح نکرده اند.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color w:val="FF0000"/>
          <w:sz w:val="20"/>
          <w:szCs w:val="20"/>
          <w:rtl/>
        </w:rPr>
        <w:t>د) راویی که رجالیان به ناشناخته بودن او تصریح کرده اند.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sz w:val="20"/>
          <w:szCs w:val="20"/>
          <w:rtl/>
        </w:rPr>
        <w:t>14. شیوۀ برخورد با احادیث ضعیف</w:t>
      </w:r>
      <w:r w:rsidRPr="00763D86">
        <w:rPr>
          <w:rFonts w:ascii="Tahoma" w:eastAsia="Times New Roman" w:hAnsi="Tahoma" w:cs="Tahoma"/>
          <w:color w:val="FF0000"/>
          <w:sz w:val="20"/>
          <w:szCs w:val="20"/>
          <w:rtl/>
        </w:rPr>
        <w:t xml:space="preserve"> </w:t>
      </w:r>
      <w:r w:rsidRPr="00763D86">
        <w:rPr>
          <w:rFonts w:ascii="Tahoma" w:eastAsia="Times New Roman" w:hAnsi="Tahoma" w:cs="Tahoma"/>
          <w:sz w:val="20"/>
          <w:szCs w:val="20"/>
          <w:rtl/>
        </w:rPr>
        <w:t>چگونه است؟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sz w:val="20"/>
          <w:szCs w:val="20"/>
          <w:rtl/>
        </w:rPr>
        <w:t>الف) پذیرش در صورت موافقت با اخبار امامیان و عدم پذیرش در صورت مخالفت با اخبار ایشان.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sz w:val="20"/>
          <w:szCs w:val="20"/>
          <w:rtl/>
        </w:rPr>
        <w:lastRenderedPageBreak/>
        <w:t>ب) پذیرش روایات دوران استقامت و عدم پذیرش روایات دورۀ تخلیط.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color w:val="FF0000"/>
          <w:sz w:val="20"/>
          <w:szCs w:val="20"/>
          <w:rtl/>
        </w:rPr>
        <w:t>ج) پذیرش در صورت وجود قرینه بر صحت صدور و توقف در صورت نبود قرینه.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sz w:val="20"/>
          <w:szCs w:val="20"/>
          <w:rtl/>
        </w:rPr>
        <w:t>د) پذیرش در صورت مخالف نبودن با اخبار امامیان و عدم پذیرش در صورت عمل امامیه بر خلاف آن.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sz w:val="20"/>
          <w:szCs w:val="20"/>
          <w:rtl/>
        </w:rPr>
        <w:t>15. بنابر رأی مشهور، حکم روایت کودک چیست؟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color w:val="FF0000"/>
          <w:sz w:val="20"/>
          <w:szCs w:val="20"/>
          <w:rtl/>
        </w:rPr>
        <w:t>الف) عدم پذیرش به صورت مطلق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sz w:val="20"/>
          <w:szCs w:val="20"/>
          <w:rtl/>
        </w:rPr>
        <w:t>ب) پذیرش روایت ممیز و عدم پذیرش روایت غیر ممیز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sz w:val="20"/>
          <w:szCs w:val="20"/>
          <w:rtl/>
        </w:rPr>
        <w:t>ج) پذیرش روایت ممیز در صورت حصول ظن و عدم پذیرش روایت غیر ممیز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sz w:val="20"/>
          <w:szCs w:val="20"/>
          <w:rtl/>
        </w:rPr>
        <w:t>د)  پذیرش روایت ممیز در صورت حصول ظن و پذیرش روایت غیر ممیز در صورت حصول اطمینان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sz w:val="20"/>
          <w:szCs w:val="20"/>
          <w:rtl/>
        </w:rPr>
        <w:t>16. بنا بر دیدگاه برگزیده در معنای ثقه، امامی بودن راوی چگونه احراز می شود؟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sz w:val="20"/>
          <w:szCs w:val="20"/>
          <w:rtl/>
        </w:rPr>
        <w:t>الف) امامی بودن از تطبیق مفهوم وثاقت بر راویان دانسته می شود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color w:val="FF0000"/>
          <w:sz w:val="20"/>
          <w:szCs w:val="20"/>
          <w:rtl/>
        </w:rPr>
        <w:t>ب) امامی بودن از قاعدۀ ذکر روات هم کیش در کتابهای رجالی شیعه به دست می آید.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sz w:val="20"/>
          <w:szCs w:val="20"/>
          <w:rtl/>
        </w:rPr>
        <w:t>ج) امامی بودن با وثاقت به معنای برگزیده، مترادف است.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sz w:val="20"/>
          <w:szCs w:val="20"/>
          <w:rtl/>
        </w:rPr>
        <w:t>د)  امامی بودن در معنای واژۀ ثقه نهفته است.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sz w:val="20"/>
          <w:szCs w:val="20"/>
          <w:rtl/>
        </w:rPr>
        <w:t>17. از اینکه رجالیان راویان غالی را کذاب خوانده‌اند، می‌توان پی برد که ملاک کذب، نزد ایشان.....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sz w:val="20"/>
          <w:szCs w:val="20"/>
          <w:rtl/>
        </w:rPr>
        <w:t>الف)</w:t>
      </w:r>
      <w:r w:rsidRPr="00763D86">
        <w:rPr>
          <w:rFonts w:ascii="Tahoma" w:eastAsia="Times New Roman" w:hAnsi="Tahoma" w:cs="Tahoma"/>
          <w:color w:val="FF0000"/>
          <w:sz w:val="20"/>
          <w:szCs w:val="20"/>
          <w:rtl/>
        </w:rPr>
        <w:t xml:space="preserve"> </w:t>
      </w:r>
      <w:r w:rsidRPr="00763D86">
        <w:rPr>
          <w:rFonts w:ascii="Tahoma" w:eastAsia="Times New Roman" w:hAnsi="Tahoma" w:cs="Tahoma"/>
          <w:sz w:val="20"/>
          <w:szCs w:val="20"/>
          <w:rtl/>
        </w:rPr>
        <w:t>عدم مطابقت با واقع با وجود علم به عدم مطابقت است.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color w:val="FF0000"/>
          <w:sz w:val="20"/>
          <w:szCs w:val="20"/>
          <w:rtl/>
        </w:rPr>
        <w:t>ب) عدم مطابقت با واقع است.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sz w:val="20"/>
          <w:szCs w:val="20"/>
          <w:rtl/>
        </w:rPr>
        <w:t>ج) عدم مطابقت گفتار با عقیده است.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sz w:val="20"/>
          <w:szCs w:val="20"/>
          <w:rtl/>
        </w:rPr>
        <w:t>د) عدم مطابقت با عقیده با وجود علم به عدم مطابقت است.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sz w:val="20"/>
          <w:szCs w:val="20"/>
          <w:rtl/>
        </w:rPr>
        <w:t xml:space="preserve">18. کدام گزینه از عقاید اختصاصی غالیان </w:t>
      </w:r>
      <w:r w:rsidRPr="00763D86">
        <w:rPr>
          <w:rFonts w:ascii="Tahoma" w:eastAsia="Times New Roman" w:hAnsi="Tahoma" w:cs="Tahoma"/>
          <w:sz w:val="20"/>
          <w:szCs w:val="20"/>
          <w:u w:val="single"/>
          <w:rtl/>
        </w:rPr>
        <w:t>نیست</w:t>
      </w:r>
      <w:r w:rsidRPr="00763D86">
        <w:rPr>
          <w:rFonts w:ascii="Tahoma" w:eastAsia="Times New Roman" w:hAnsi="Tahoma" w:cs="Tahoma"/>
          <w:sz w:val="20"/>
          <w:szCs w:val="20"/>
          <w:rtl/>
        </w:rPr>
        <w:t>؟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sz w:val="20"/>
          <w:szCs w:val="20"/>
          <w:rtl/>
        </w:rPr>
        <w:t>الف) تشبیه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sz w:val="20"/>
          <w:szCs w:val="20"/>
          <w:rtl/>
        </w:rPr>
        <w:t>ب) حلول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sz w:val="20"/>
          <w:szCs w:val="20"/>
          <w:rtl/>
        </w:rPr>
        <w:t>ج) تناسخ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color w:val="FF0000"/>
          <w:sz w:val="20"/>
          <w:szCs w:val="20"/>
          <w:rtl/>
        </w:rPr>
        <w:t>د) رجعت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sz w:val="20"/>
          <w:szCs w:val="20"/>
          <w:rtl/>
        </w:rPr>
        <w:t>19. حدّ و مرز غلو از دیدگاه بغدادیان چیست؟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color w:val="FF0000"/>
          <w:sz w:val="20"/>
          <w:szCs w:val="20"/>
          <w:rtl/>
        </w:rPr>
        <w:t>الف) نسبت دادن الوهیت و قدیم بودن به ائمه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sz w:val="20"/>
          <w:szCs w:val="20"/>
          <w:rtl/>
        </w:rPr>
        <w:lastRenderedPageBreak/>
        <w:t>ب) نسبت دادن خلق و رزق به ائمه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sz w:val="20"/>
          <w:szCs w:val="20"/>
          <w:rtl/>
        </w:rPr>
        <w:t>ج) نفی سهو از نبی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Tahoma" w:eastAsia="Times New Roman" w:hAnsi="Tahoma" w:cs="Tahoma"/>
          <w:sz w:val="20"/>
          <w:szCs w:val="20"/>
          <w:rtl/>
        </w:rPr>
        <w:t>د) مقصّر دانستن قمیان</w:t>
      </w:r>
    </w:p>
    <w:p w:rsidR="00763D86" w:rsidRPr="00763D86" w:rsidRDefault="00763D86" w:rsidP="00763D86">
      <w:pPr>
        <w:bidi/>
        <w:spacing w:after="0" w:line="240" w:lineRule="auto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M Traffic" w:eastAsia="Times New Roman" w:hAnsi="M Traffic" w:cs="Times New Roman"/>
          <w:sz w:val="18"/>
          <w:szCs w:val="18"/>
          <w:rtl/>
        </w:rPr>
        <w:t xml:space="preserve">  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 w:hanging="172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ميترا" w:eastAsia="Times New Roman" w:hAnsi="ميترا" w:cs="Tahoma"/>
          <w:sz w:val="20"/>
          <w:szCs w:val="20"/>
          <w:rtl/>
        </w:rPr>
        <w:t>20. کدامیک از شروط تقدیم جرح بر تعدیل نیست؟</w:t>
      </w:r>
    </w:p>
    <w:p w:rsidR="00763D86" w:rsidRPr="00763D86" w:rsidRDefault="00763D86" w:rsidP="00763D86">
      <w:pPr>
        <w:bidi/>
        <w:spacing w:before="100" w:beforeAutospacing="1" w:after="100" w:afterAutospacing="1" w:line="240" w:lineRule="auto"/>
        <w:ind w:left="98" w:hanging="172"/>
        <w:rPr>
          <w:rFonts w:ascii="M Traffic" w:eastAsia="Times New Roman" w:hAnsi="M Traffic" w:cs="Times New Roman"/>
          <w:sz w:val="18"/>
          <w:szCs w:val="18"/>
          <w:rtl/>
        </w:rPr>
      </w:pPr>
      <w:r w:rsidRPr="00763D86">
        <w:rPr>
          <w:rFonts w:ascii="ميترا" w:eastAsia="Times New Roman" w:hAnsi="ميترا" w:cs="Tahoma"/>
          <w:sz w:val="20"/>
          <w:szCs w:val="20"/>
          <w:rtl/>
        </w:rPr>
        <w:t>الف) مفسّر بودن جرح                                                             ج)  مقبول بودن دلیل جرح</w:t>
      </w:r>
    </w:p>
    <w:p w:rsidR="00637905" w:rsidRDefault="00763D86" w:rsidP="00763D86">
      <w:pPr>
        <w:bidi/>
      </w:pPr>
      <w:r w:rsidRPr="00763D86">
        <w:rPr>
          <w:rFonts w:ascii="ميترا" w:eastAsia="Times New Roman" w:hAnsi="ميترا" w:cs="Tahoma"/>
          <w:sz w:val="20"/>
          <w:szCs w:val="20"/>
          <w:rtl/>
        </w:rPr>
        <w:t xml:space="preserve">ب) عدم نفی صریح و کلی دلیل جرح از سوی تعدیل‌کننده               </w:t>
      </w:r>
      <w:r w:rsidRPr="00763D86">
        <w:rPr>
          <w:rFonts w:ascii="Tahoma" w:eastAsia="Times New Roman" w:hAnsi="Tahoma" w:cs="Tahoma" w:hint="cs"/>
          <w:sz w:val="20"/>
          <w:szCs w:val="20"/>
        </w:rPr>
        <w:t> </w:t>
      </w:r>
      <w:r w:rsidRPr="00763D86">
        <w:rPr>
          <w:rFonts w:ascii="ميترا" w:eastAsia="Times New Roman" w:hAnsi="ميترا" w:cs="Tahoma"/>
          <w:color w:val="FF0000"/>
          <w:sz w:val="20"/>
          <w:szCs w:val="20"/>
          <w:rtl/>
        </w:rPr>
        <w:t>د) هم مرتبه و هم موضوع بودن جرح و تعدیل</w:t>
      </w:r>
    </w:p>
    <w:sectPr w:rsidR="00637905" w:rsidSect="006379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 Traffic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ميترا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63D86"/>
    <w:rsid w:val="000D4F96"/>
    <w:rsid w:val="0045722F"/>
    <w:rsid w:val="00565E31"/>
    <w:rsid w:val="00637905"/>
    <w:rsid w:val="00763D86"/>
    <w:rsid w:val="008C3542"/>
    <w:rsid w:val="00907978"/>
    <w:rsid w:val="00B633F4"/>
    <w:rsid w:val="00BE0C6D"/>
    <w:rsid w:val="00E4024B"/>
    <w:rsid w:val="00EE20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8"/>
        <w:szCs w:val="28"/>
        <w:lang w:val="en-US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9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63D86"/>
    <w:pPr>
      <w:spacing w:before="100" w:beforeAutospacing="1" w:after="100" w:afterAutospacing="1" w:line="240" w:lineRule="auto"/>
      <w:jc w:val="left"/>
    </w:pPr>
    <w:rPr>
      <w:rFonts w:ascii="M Traffic" w:eastAsia="Times New Roman" w:hAnsi="M Traffic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20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31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339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471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54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346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9040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0481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878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5715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640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6690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6147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673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5382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4826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4119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5305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322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4727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6809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070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8275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052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9283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0336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9003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9098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197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2897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6563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59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9887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8738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5196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0805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1955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6330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7326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8665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560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604</Words>
  <Characters>3446</Characters>
  <Application>Microsoft Office Word</Application>
  <DocSecurity>0</DocSecurity>
  <Lines>28</Lines>
  <Paragraphs>8</Paragraphs>
  <ScaleCrop>false</ScaleCrop>
  <Company/>
  <LinksUpToDate>false</LinksUpToDate>
  <CharactersWithSpaces>4042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SQ</dc:creator>
  <cp:lastModifiedBy>SQ</cp:lastModifiedBy>
  <cp:revision>1</cp:revision>
  <dcterms:created xsi:type="dcterms:W3CDTF">2012-06-26T14:41:00Z</dcterms:created>
  <dcterms:modified xsi:type="dcterms:W3CDTF">2012-06-26T14:42:00Z</dcterms:modified>
</cp:coreProperties>
</file>